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6AB6B5A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C41191">
              <w:rPr>
                <w:rFonts w:ascii="Times New Roman" w:hAnsi="Times New Roman" w:cs="Times New Roman" w:hint="cs"/>
                <w:b/>
                <w:bCs/>
                <w:sz w:val="36"/>
                <w:szCs w:val="36"/>
                <w:rtl/>
                <w:lang w:bidi="ar-IQ"/>
              </w:rPr>
              <w:t>8330</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7E63C4CB"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C41191" w:rsidRPr="00C41191">
              <w:rPr>
                <w:rFonts w:ascii="Times New Roman" w:hAnsi="Times New Roman" w:cs="Times New Roman"/>
                <w:b/>
                <w:bCs/>
                <w:sz w:val="36"/>
                <w:szCs w:val="36"/>
              </w:rPr>
              <w:t>A63B69/20</w:t>
            </w:r>
            <w:r w:rsidR="00C41191">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5481ACFC"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C41191">
              <w:rPr>
                <w:rFonts w:ascii="Times New Roman" w:hAnsi="Times New Roman" w:cs="Times New Roman" w:hint="cs"/>
                <w:b/>
                <w:bCs/>
                <w:sz w:val="36"/>
                <w:szCs w:val="36"/>
                <w:rtl/>
                <w:lang w:bidi="ar-IQ"/>
              </w:rPr>
              <w:t>20</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79089009" w14:textId="01BFFB10" w:rsidR="00C41191" w:rsidRPr="00C41191" w:rsidRDefault="00C41191" w:rsidP="00C41191">
            <w:pPr>
              <w:spacing w:after="0" w:line="240" w:lineRule="auto"/>
              <w:jc w:val="center"/>
              <w:rPr>
                <w:rFonts w:ascii="Times New Roman" w:hAnsi="Times New Roman" w:cs="Times New Roman"/>
                <w:b/>
                <w:bCs/>
                <w:sz w:val="28"/>
                <w:szCs w:val="28"/>
                <w:lang w:bidi="ar-IQ"/>
              </w:rPr>
            </w:pPr>
            <w:r>
              <w:rPr>
                <w:rFonts w:ascii="Times New Roman" w:hAnsi="Times New Roman" w:cs="Times New Roman"/>
                <w:b/>
                <w:bCs/>
                <w:noProof/>
                <w:sz w:val="28"/>
                <w:szCs w:val="28"/>
                <w:rtl/>
              </w:rPr>
              <mc:AlternateContent>
                <mc:Choice Requires="wps">
                  <w:drawing>
                    <wp:anchor distT="0" distB="0" distL="114300" distR="114300" simplePos="0" relativeHeight="251659264" behindDoc="0" locked="0" layoutInCell="1" allowOverlap="1" wp14:anchorId="3D0F4F1B" wp14:editId="34846FCC">
                      <wp:simplePos x="0" y="0"/>
                      <wp:positionH relativeFrom="column">
                        <wp:posOffset>189230</wp:posOffset>
                      </wp:positionH>
                      <wp:positionV relativeFrom="paragraph">
                        <wp:posOffset>24765</wp:posOffset>
                      </wp:positionV>
                      <wp:extent cx="152400" cy="866775"/>
                      <wp:effectExtent l="38100" t="0" r="19050" b="28575"/>
                      <wp:wrapNone/>
                      <wp:docPr id="1" name="Left Brace 1"/>
                      <wp:cNvGraphicFramePr/>
                      <a:graphic xmlns:a="http://schemas.openxmlformats.org/drawingml/2006/main">
                        <a:graphicData uri="http://schemas.microsoft.com/office/word/2010/wordprocessingShape">
                          <wps:wsp>
                            <wps:cNvSpPr/>
                            <wps:spPr>
                              <a:xfrm>
                                <a:off x="0" y="0"/>
                                <a:ext cx="152400" cy="8667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4.9pt;margin-top:1.95pt;width:12pt;height:6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" adj="316" strokecolor="#4472c4 [3204]" strokeweight=".5pt">
                      <v:stroke joinstyle="miter"/>
                    </v:shape>
                  </w:pict>
                </mc:Fallback>
              </mc:AlternateContent>
            </w:r>
            <w:r w:rsidRPr="00C41191">
              <w:rPr>
                <w:rFonts w:ascii="Times New Roman" w:hAnsi="Times New Roman" w:cs="Times New Roman"/>
                <w:b/>
                <w:bCs/>
                <w:sz w:val="28"/>
                <w:szCs w:val="28"/>
                <w:rtl/>
                <w:lang w:bidi="ar-IQ"/>
              </w:rPr>
              <w:t>م . م . زيد محمد رؤوف</w:t>
            </w:r>
          </w:p>
          <w:p w14:paraId="5B82EE0B" w14:textId="77777777" w:rsidR="00C41191" w:rsidRPr="00C41191" w:rsidRDefault="00C41191" w:rsidP="00C41191">
            <w:pPr>
              <w:spacing w:after="0" w:line="240" w:lineRule="auto"/>
              <w:jc w:val="center"/>
              <w:rPr>
                <w:rFonts w:ascii="Times New Roman" w:hAnsi="Times New Roman" w:cs="Times New Roman"/>
                <w:b/>
                <w:bCs/>
                <w:sz w:val="28"/>
                <w:szCs w:val="28"/>
                <w:rtl/>
                <w:lang w:bidi="ar-IQ"/>
              </w:rPr>
            </w:pPr>
            <w:r w:rsidRPr="00C41191">
              <w:rPr>
                <w:rFonts w:ascii="Times New Roman" w:hAnsi="Times New Roman" w:cs="Times New Roman"/>
                <w:b/>
                <w:bCs/>
                <w:sz w:val="28"/>
                <w:szCs w:val="28"/>
                <w:rtl/>
                <w:lang w:bidi="ar-IQ"/>
              </w:rPr>
              <w:t>ا. د عباس حسين عبيد</w:t>
            </w:r>
          </w:p>
          <w:p w14:paraId="2E4EE793" w14:textId="77777777" w:rsidR="00C41191" w:rsidRPr="00C41191" w:rsidRDefault="00C41191" w:rsidP="00C41191">
            <w:pPr>
              <w:spacing w:after="0" w:line="240" w:lineRule="auto"/>
              <w:jc w:val="center"/>
              <w:rPr>
                <w:rFonts w:ascii="Times New Roman" w:hAnsi="Times New Roman" w:cs="Times New Roman"/>
                <w:sz w:val="28"/>
                <w:szCs w:val="28"/>
                <w:rtl/>
                <w:lang w:bidi="ar-IQ"/>
              </w:rPr>
            </w:pPr>
            <w:r w:rsidRPr="00C41191">
              <w:rPr>
                <w:rFonts w:ascii="Times New Roman" w:hAnsi="Times New Roman" w:cs="Times New Roman"/>
                <w:b/>
                <w:bCs/>
                <w:sz w:val="28"/>
                <w:szCs w:val="28"/>
                <w:rtl/>
                <w:lang w:bidi="ar-IQ"/>
              </w:rPr>
              <w:t>أ.م. احسان محمد علي</w:t>
            </w:r>
          </w:p>
          <w:p w14:paraId="19D71600" w14:textId="23540739" w:rsidR="00C41191" w:rsidRPr="00C41191" w:rsidRDefault="00C41191" w:rsidP="00C41191">
            <w:pPr>
              <w:spacing w:after="0" w:line="240" w:lineRule="auto"/>
              <w:jc w:val="center"/>
              <w:rPr>
                <w:rFonts w:ascii="Times New Roman" w:hAnsi="Times New Roman" w:cs="Times New Roman"/>
                <w:b/>
                <w:bCs/>
                <w:sz w:val="28"/>
                <w:szCs w:val="28"/>
                <w:rtl/>
                <w:lang w:bidi="ar-IQ"/>
              </w:rPr>
            </w:pPr>
            <w:r w:rsidRPr="00C41191">
              <w:rPr>
                <w:rFonts w:ascii="Times New Roman" w:hAnsi="Times New Roman" w:cs="Times New Roman" w:hint="cs"/>
                <w:b/>
                <w:bCs/>
                <w:sz w:val="28"/>
                <w:szCs w:val="28"/>
                <w:rtl/>
                <w:lang w:bidi="ar-IQ"/>
              </w:rPr>
              <w:t xml:space="preserve">م. مدرب رياضي . </w:t>
            </w:r>
            <w:r w:rsidRPr="00C41191">
              <w:rPr>
                <w:rFonts w:ascii="Times New Roman" w:hAnsi="Times New Roman" w:cs="Times New Roman"/>
                <w:b/>
                <w:bCs/>
                <w:sz w:val="28"/>
                <w:szCs w:val="28"/>
                <w:rtl/>
                <w:lang w:bidi="ar-IQ"/>
              </w:rPr>
              <w:t>محمود عدنان محمود</w:t>
            </w:r>
          </w:p>
          <w:p w14:paraId="515AFC42" w14:textId="40FCDD31" w:rsidR="00C41191" w:rsidRPr="00C41191" w:rsidRDefault="00C41191" w:rsidP="00C41191">
            <w:pPr>
              <w:spacing w:after="0" w:line="240" w:lineRule="auto"/>
              <w:jc w:val="center"/>
              <w:rPr>
                <w:rFonts w:ascii="Times New Roman" w:hAnsi="Times New Roman" w:cs="Times New Roman"/>
                <w:b/>
                <w:bCs/>
                <w:sz w:val="28"/>
                <w:szCs w:val="28"/>
                <w:rtl/>
                <w:lang w:bidi="ar-IQ"/>
              </w:rPr>
            </w:pPr>
            <w:r w:rsidRPr="00C41191">
              <w:rPr>
                <w:rFonts w:ascii="Times New Roman" w:hAnsi="Times New Roman" w:cs="Times New Roman" w:hint="cs"/>
                <w:b/>
                <w:bCs/>
                <w:sz w:val="28"/>
                <w:szCs w:val="28"/>
                <w:rtl/>
                <w:lang w:bidi="ar-IQ"/>
              </w:rPr>
              <w:t>مدرب رياضي .</w:t>
            </w:r>
            <w:r w:rsidRPr="00C41191">
              <w:rPr>
                <w:rFonts w:ascii="Times New Roman" w:hAnsi="Times New Roman" w:cs="Times New Roman"/>
                <w:b/>
                <w:bCs/>
                <w:sz w:val="28"/>
                <w:szCs w:val="28"/>
                <w:rtl/>
                <w:lang w:bidi="ar-IQ"/>
              </w:rPr>
              <w:t>ضياء جليل حسين</w:t>
            </w:r>
          </w:p>
          <w:p w14:paraId="2A8C4CAA" w14:textId="69A5E547" w:rsidR="00C41191" w:rsidRPr="00C41191" w:rsidRDefault="00C41191" w:rsidP="00C41191">
            <w:pPr>
              <w:spacing w:after="0" w:line="240" w:lineRule="auto"/>
              <w:jc w:val="center"/>
              <w:rPr>
                <w:rFonts w:ascii="Times New Roman" w:hAnsi="Times New Roman" w:cs="Times New Roman"/>
                <w:b/>
                <w:bCs/>
                <w:sz w:val="28"/>
                <w:szCs w:val="28"/>
                <w:rtl/>
                <w:lang w:bidi="ar-IQ"/>
              </w:rPr>
            </w:pPr>
            <w:r w:rsidRPr="00C41191">
              <w:rPr>
                <w:rFonts w:ascii="Times New Roman" w:hAnsi="Times New Roman" w:cs="Times New Roman"/>
                <w:b/>
                <w:bCs/>
                <w:sz w:val="28"/>
                <w:szCs w:val="28"/>
                <w:rtl/>
                <w:lang w:bidi="ar-IQ"/>
              </w:rPr>
              <w:t xml:space="preserve">جامعة بابل </w:t>
            </w:r>
            <w:r w:rsidRPr="00C41191">
              <w:rPr>
                <w:rFonts w:ascii="Times New Roman" w:hAnsi="Times New Roman" w:cs="Times New Roman" w:hint="cs"/>
                <w:b/>
                <w:bCs/>
                <w:sz w:val="28"/>
                <w:szCs w:val="28"/>
                <w:rtl/>
                <w:lang w:bidi="ar-IQ"/>
              </w:rPr>
              <w:t>/</w:t>
            </w:r>
            <w:r w:rsidRPr="00C41191">
              <w:rPr>
                <w:rFonts w:ascii="Times New Roman" w:hAnsi="Times New Roman" w:cs="Times New Roman"/>
                <w:b/>
                <w:bCs/>
                <w:sz w:val="28"/>
                <w:szCs w:val="28"/>
                <w:rtl/>
                <w:lang w:bidi="ar-IQ"/>
              </w:rPr>
              <w:t>كلية التربية البدنية وعلوم الرياضية</w:t>
            </w:r>
          </w:p>
          <w:p w14:paraId="61A439DB" w14:textId="77777777" w:rsidR="00C41191" w:rsidRDefault="00C41191"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0DD62886"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C41191">
              <w:rPr>
                <w:rFonts w:ascii="Times New Roman" w:hAnsi="Times New Roman" w:cs="Times New Roman" w:hint="cs"/>
                <w:b/>
                <w:bCs/>
                <w:sz w:val="32"/>
                <w:szCs w:val="32"/>
                <w:rtl/>
                <w:lang w:bidi="ar-IQ"/>
              </w:rPr>
              <w:t>483/2020</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6BDD6283"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C41191">
              <w:rPr>
                <w:rFonts w:ascii="Times New Roman" w:hAnsi="Times New Roman" w:cs="Times New Roman" w:hint="cs"/>
                <w:b/>
                <w:bCs/>
                <w:sz w:val="32"/>
                <w:szCs w:val="32"/>
                <w:rtl/>
                <w:lang w:bidi="ar-IQ"/>
              </w:rPr>
              <w:t>6/9/2020</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7192085"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C41191">
              <w:rPr>
                <w:rFonts w:ascii="Times New Roman" w:hAnsi="Times New Roman" w:cs="Times New Roman" w:hint="cs"/>
                <w:b/>
                <w:bCs/>
                <w:sz w:val="32"/>
                <w:szCs w:val="32"/>
                <w:rtl/>
                <w:lang w:bidi="ar-IQ"/>
              </w:rPr>
              <w:t>13/8/2024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621E66AE" w14:textId="77777777" w:rsidR="00C41191" w:rsidRDefault="00C41191"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435601DE" w14:textId="77777777" w:rsidR="00C41191" w:rsidRDefault="00C41191" w:rsidP="00F97C67">
            <w:pPr>
              <w:spacing w:after="0" w:line="240" w:lineRule="auto"/>
              <w:rPr>
                <w:rFonts w:ascii="Times New Roman" w:hAnsi="Times New Roman" w:cs="Times New Roman"/>
                <w:sz w:val="36"/>
                <w:szCs w:val="36"/>
                <w:lang w:bidi="ar-IQ"/>
              </w:rPr>
            </w:pPr>
          </w:p>
          <w:p w14:paraId="75A6A388" w14:textId="3072592D" w:rsidR="00D53226" w:rsidRDefault="00D53226" w:rsidP="00C41191">
            <w:pPr>
              <w:spacing w:after="0" w:line="240" w:lineRule="auto"/>
              <w:rPr>
                <w:rFonts w:ascii="Times New Roman" w:hAnsi="Times New Roman" w:cs="Times New Roman"/>
                <w:sz w:val="32"/>
                <w:szCs w:val="32"/>
                <w:rtl/>
                <w:lang w:bidi="ar-IQ"/>
              </w:rPr>
            </w:pPr>
            <w:bookmarkStart w:id="0" w:name="_GoBack"/>
            <w:bookmarkEnd w:id="0"/>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50B99A91" w14:textId="4E561DC2" w:rsidR="00C41191" w:rsidRPr="00C41191" w:rsidRDefault="00D53226" w:rsidP="00C41191">
            <w:pPr>
              <w:pStyle w:val="NoSpacing"/>
              <w:tabs>
                <w:tab w:val="left" w:pos="3267"/>
              </w:tabs>
              <w:jc w:val="both"/>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C41191" w:rsidRPr="00C41191">
              <w:rPr>
                <w:rFonts w:asciiTheme="majorBidi" w:hAnsiTheme="majorBidi" w:cstheme="majorBidi"/>
                <w:b/>
                <w:bCs/>
                <w:sz w:val="32"/>
                <w:szCs w:val="32"/>
                <w:rtl/>
              </w:rPr>
              <w:t>جهاز لتطوير التوافق الحركي بين الذراعين والعينين بلعبة الملاكمة</w:t>
            </w:r>
            <w:r w:rsidR="00C41191" w:rsidRPr="00C41191">
              <w:rPr>
                <w:rtl/>
              </w:rPr>
              <w:t xml:space="preserve"> </w:t>
            </w:r>
            <w:r w:rsidR="003D6DD9">
              <w:rPr>
                <w:rFonts w:hint="cs"/>
                <w:rtl/>
              </w:rPr>
              <w:t>.</w:t>
            </w:r>
          </w:p>
          <w:p w14:paraId="6BC96202" w14:textId="7A49DD86" w:rsidR="00D53226" w:rsidRPr="00C41191" w:rsidRDefault="00D53226" w:rsidP="00F97C67">
            <w:pPr>
              <w:pStyle w:val="NoSpacing"/>
              <w:tabs>
                <w:tab w:val="left" w:pos="3267"/>
              </w:tabs>
              <w:jc w:val="both"/>
              <w:rPr>
                <w:sz w:val="28"/>
                <w:szCs w:val="28"/>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E5F7546" w14:textId="3AC23040" w:rsidR="00D53226" w:rsidRPr="00C41191" w:rsidRDefault="00C41191" w:rsidP="00C41191">
            <w:pPr>
              <w:pStyle w:val="NoSpacing"/>
              <w:jc w:val="both"/>
              <w:rPr>
                <w:rFonts w:asciiTheme="majorBidi" w:hAnsiTheme="majorBidi" w:cstheme="majorBidi"/>
                <w:b/>
                <w:bCs/>
                <w:sz w:val="28"/>
                <w:szCs w:val="28"/>
                <w:rtl/>
              </w:rPr>
            </w:pPr>
            <w:r w:rsidRPr="00C41191">
              <w:rPr>
                <w:rFonts w:asciiTheme="majorBidi" w:hAnsiTheme="majorBidi" w:cstheme="majorBidi" w:hint="cs"/>
                <w:b/>
                <w:bCs/>
                <w:sz w:val="28"/>
                <w:szCs w:val="28"/>
                <w:rtl/>
              </w:rPr>
              <w:t xml:space="preserve">ان تصميم الجهاز لتطوير التوافق الحركي بين الذراعين والعينين بلعبة الملاكمة </w:t>
            </w:r>
            <w:r w:rsidRPr="00C41191">
              <w:rPr>
                <w:rFonts w:asciiTheme="majorBidi" w:hAnsiTheme="majorBidi" w:cstheme="majorBidi"/>
                <w:b/>
                <w:bCs/>
                <w:sz w:val="28"/>
                <w:szCs w:val="28"/>
                <w:rtl/>
                <w:lang w:bidi="ar-IQ"/>
              </w:rPr>
              <w:t xml:space="preserve">هو عبارة عن جهاز تم تصنيعه من قبل الباحثين ويتكون من مجموعة من الاجزاء ويعمل على تطوير </w:t>
            </w:r>
            <w:r w:rsidRPr="00C41191">
              <w:rPr>
                <w:rFonts w:asciiTheme="majorBidi" w:hAnsiTheme="majorBidi" w:cstheme="majorBidi" w:hint="cs"/>
                <w:b/>
                <w:bCs/>
                <w:sz w:val="28"/>
                <w:szCs w:val="28"/>
                <w:rtl/>
                <w:lang w:bidi="ar-IQ"/>
              </w:rPr>
              <w:t xml:space="preserve">التوافق الحركي بالمهارات الهجومية بلعبة الملاكمة </w:t>
            </w:r>
            <w:r w:rsidRPr="00C41191">
              <w:rPr>
                <w:rFonts w:asciiTheme="majorBidi" w:hAnsiTheme="majorBidi" w:cstheme="majorBidi"/>
                <w:b/>
                <w:bCs/>
                <w:sz w:val="28"/>
                <w:szCs w:val="28"/>
                <w:rtl/>
                <w:lang w:bidi="ar-IQ"/>
              </w:rPr>
              <w:t xml:space="preserve"> للطلبة و للاعبين  بجميع الاعمار</w:t>
            </w:r>
            <w:r w:rsidRPr="00C41191">
              <w:rPr>
                <w:rFonts w:asciiTheme="majorBidi" w:hAnsiTheme="majorBidi" w:cstheme="majorBidi" w:hint="cs"/>
                <w:b/>
                <w:bCs/>
                <w:sz w:val="28"/>
                <w:szCs w:val="28"/>
                <w:rtl/>
                <w:lang w:bidi="ar-IQ"/>
              </w:rPr>
              <w:t xml:space="preserve"> وهو </w:t>
            </w:r>
            <w:r w:rsidRPr="00C41191">
              <w:rPr>
                <w:rFonts w:asciiTheme="majorBidi" w:hAnsiTheme="majorBidi" w:cstheme="majorBidi"/>
                <w:b/>
                <w:bCs/>
                <w:sz w:val="28"/>
                <w:szCs w:val="28"/>
                <w:rtl/>
                <w:lang w:bidi="ar-IQ"/>
              </w:rPr>
              <w:t xml:space="preserve"> </w:t>
            </w:r>
            <w:r w:rsidRPr="00C41191">
              <w:rPr>
                <w:rFonts w:asciiTheme="majorBidi" w:hAnsiTheme="majorBidi" w:cstheme="majorBidi"/>
                <w:b/>
                <w:bCs/>
                <w:sz w:val="28"/>
                <w:szCs w:val="28"/>
                <w:rtl/>
              </w:rPr>
              <w:t xml:space="preserve">عبارة عن جهاز يعتبر من </w:t>
            </w:r>
            <w:r w:rsidRPr="00C41191">
              <w:rPr>
                <w:rFonts w:asciiTheme="majorBidi" w:hAnsiTheme="majorBidi" w:cstheme="majorBidi" w:hint="cs"/>
                <w:b/>
                <w:bCs/>
                <w:sz w:val="28"/>
                <w:szCs w:val="28"/>
                <w:rtl/>
              </w:rPr>
              <w:t xml:space="preserve">الاجهزة المهمة </w:t>
            </w:r>
            <w:r w:rsidRPr="00C41191">
              <w:rPr>
                <w:rFonts w:asciiTheme="majorBidi" w:hAnsiTheme="majorBidi" w:cstheme="majorBidi"/>
                <w:b/>
                <w:bCs/>
                <w:sz w:val="28"/>
                <w:szCs w:val="28"/>
                <w:rtl/>
              </w:rPr>
              <w:t xml:space="preserve"> في التعلم والتدريب ويتألف الجهاز من قاعدة من الحديد متحركة لتغيير الارتفاع لتتناسب مع اطوال الملاكمين وتتصل بهذه القاعدة حلقات من مادة الحديد لفت على شكل دوائر قطر كل دائرة من هذه الدوائر</w:t>
            </w:r>
            <w:r w:rsidRPr="00C41191">
              <w:rPr>
                <w:rFonts w:asciiTheme="majorBidi" w:hAnsiTheme="majorBidi" w:cstheme="majorBidi" w:hint="cs"/>
                <w:b/>
                <w:bCs/>
                <w:sz w:val="28"/>
                <w:szCs w:val="28"/>
                <w:rtl/>
              </w:rPr>
              <w:t>(</w:t>
            </w:r>
            <w:r w:rsidRPr="00C41191">
              <w:rPr>
                <w:rFonts w:asciiTheme="majorBidi" w:hAnsiTheme="majorBidi" w:cstheme="majorBidi"/>
                <w:b/>
                <w:bCs/>
                <w:sz w:val="28"/>
                <w:szCs w:val="28"/>
                <w:rtl/>
              </w:rPr>
              <w:t xml:space="preserve"> 25سم </w:t>
            </w:r>
            <w:r w:rsidRPr="00C41191">
              <w:rPr>
                <w:rFonts w:asciiTheme="majorBidi" w:hAnsiTheme="majorBidi" w:cstheme="majorBidi" w:hint="cs"/>
                <w:b/>
                <w:bCs/>
                <w:sz w:val="28"/>
                <w:szCs w:val="28"/>
                <w:rtl/>
              </w:rPr>
              <w:t xml:space="preserve">) </w:t>
            </w:r>
            <w:r w:rsidRPr="00C41191">
              <w:rPr>
                <w:rFonts w:asciiTheme="majorBidi" w:hAnsiTheme="majorBidi" w:cstheme="majorBidi"/>
                <w:b/>
                <w:bCs/>
                <w:sz w:val="28"/>
                <w:szCs w:val="28"/>
                <w:rtl/>
              </w:rPr>
              <w:t>تسمح بدخول قبضة الملاكم  مع كف الملاكمة  وعدد هذه الحلقات (7) حلقات موزعة للكمة المستقيمة واللكمة الجانبية واللكمة الصاعدة وقام الباحث</w:t>
            </w:r>
            <w:r w:rsidRPr="00C41191">
              <w:rPr>
                <w:rFonts w:asciiTheme="majorBidi" w:hAnsiTheme="majorBidi" w:cstheme="majorBidi" w:hint="cs"/>
                <w:b/>
                <w:bCs/>
                <w:sz w:val="28"/>
                <w:szCs w:val="28"/>
                <w:rtl/>
              </w:rPr>
              <w:t>ون</w:t>
            </w:r>
            <w:r w:rsidRPr="00C41191">
              <w:rPr>
                <w:rFonts w:asciiTheme="majorBidi" w:hAnsiTheme="majorBidi" w:cstheme="majorBidi"/>
                <w:b/>
                <w:bCs/>
                <w:sz w:val="28"/>
                <w:szCs w:val="28"/>
                <w:rtl/>
              </w:rPr>
              <w:t xml:space="preserve"> بتغليف هذه الحلقات السبع بمادة مطاطية لضمان مبدأ السلامة عند اللكم  ووصلت هذه الحلقات بنشرة ضوئية تم تثبيتها على الحلقات وعمل توصيلات كهربائية لها وتم برمجة كارت كهربائي أعد لهذا الغرض لهذه الحلقات بحيث تومض هذه الحلقات بطريقة عشوائية وتم تجهيز مصدر كهربائي للجهاز وتزويده ببطارية في حالة انقطاع التيار الكهربائي للاستفادة من كل الوقت المتاح للتمرين</w:t>
            </w:r>
            <w:r w:rsidRPr="00C41191">
              <w:rPr>
                <w:rFonts w:asciiTheme="majorBidi" w:hAnsiTheme="majorBidi" w:cstheme="majorBidi" w:hint="cs"/>
                <w:b/>
                <w:bCs/>
                <w:sz w:val="28"/>
                <w:szCs w:val="28"/>
                <w:rtl/>
                <w:lang w:bidi="ar-IQ"/>
              </w:rPr>
              <w:t>.</w:t>
            </w:r>
            <w:r w:rsidRPr="00C41191">
              <w:rPr>
                <w:rFonts w:asciiTheme="majorBidi" w:hAnsiTheme="majorBidi" w:cstheme="majorBidi"/>
                <w:b/>
                <w:bCs/>
                <w:sz w:val="28"/>
                <w:szCs w:val="28"/>
                <w:rtl/>
                <w:lang w:bidi="ar-IQ"/>
              </w:rPr>
              <w:tab/>
            </w: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2F1810"/>
    <w:rsid w:val="003D6DD9"/>
    <w:rsid w:val="00C41191"/>
    <w:rsid w:val="00D0152B"/>
    <w:rsid w:val="00D53226"/>
    <w:rsid w:val="00E9034C"/>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668570">
      <w:bodyDiv w:val="1"/>
      <w:marLeft w:val="0"/>
      <w:marRight w:val="0"/>
      <w:marTop w:val="0"/>
      <w:marBottom w:val="0"/>
      <w:divBdr>
        <w:top w:val="none" w:sz="0" w:space="0" w:color="auto"/>
        <w:left w:val="none" w:sz="0" w:space="0" w:color="auto"/>
        <w:bottom w:val="none" w:sz="0" w:space="0" w:color="auto"/>
        <w:right w:val="none" w:sz="0" w:space="0" w:color="auto"/>
      </w:divBdr>
    </w:div>
    <w:div w:id="162766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pat-mustafa</cp:lastModifiedBy>
  <cp:revision>7</cp:revision>
  <dcterms:created xsi:type="dcterms:W3CDTF">2022-03-30T04:36:00Z</dcterms:created>
  <dcterms:modified xsi:type="dcterms:W3CDTF">2024-10-02T05:24:00Z</dcterms:modified>
</cp:coreProperties>
</file>